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  <w:r w:rsidRPr="00092CE9">
        <w:rPr>
          <w:rFonts w:cs="Times New Roman"/>
          <w:b/>
          <w:bCs/>
          <w:color w:val="17365D" w:themeColor="text2" w:themeShade="BF"/>
          <w:sz w:val="28"/>
          <w:szCs w:val="28"/>
        </w:rPr>
        <w:t>Literárna moderna:</w:t>
      </w: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Symbolizmus:</w:t>
      </w:r>
    </w:p>
    <w:p w:rsidR="00092CE9" w:rsidRP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každý myšlienkový systém alebo umelecký smer, ktorý stavia na symboloch a operuje s nimi ako so základnými 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lánkami alebo pros</w:t>
      </w:r>
      <w:r>
        <w:rPr>
          <w:rFonts w:cs="Times New Roman"/>
          <w:sz w:val="22"/>
          <w:szCs w:val="22"/>
        </w:rPr>
        <w:t>triedkami poznania alebo výrazu;</w:t>
      </w:r>
    </w:p>
    <w:p w:rsid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v užšom zmysle literárny (najmä básnický) smer z poslednej tretiny 19. </w:t>
      </w:r>
      <w:r>
        <w:rPr>
          <w:rFonts w:cs="Times New Roman"/>
          <w:sz w:val="22"/>
          <w:szCs w:val="22"/>
        </w:rPr>
        <w:t>s</w:t>
      </w:r>
      <w:r w:rsidRPr="00092CE9">
        <w:rPr>
          <w:rFonts w:cs="Times New Roman"/>
          <w:sz w:val="22"/>
          <w:szCs w:val="22"/>
        </w:rPr>
        <w:t>toro</w:t>
      </w:r>
      <w:r w:rsidRPr="00092CE9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ia;</w:t>
      </w:r>
    </w:p>
    <w:p w:rsidR="00092CE9" w:rsidRP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Pr="00092CE9">
        <w:rPr>
          <w:rFonts w:cs="Times New Roman"/>
          <w:sz w:val="22"/>
          <w:szCs w:val="22"/>
        </w:rPr>
        <w:t xml:space="preserve">ásnické a umelecké hnutie vzniklo vo Francúzsku v 80-tych rokoch 19. </w:t>
      </w:r>
      <w:r>
        <w:rPr>
          <w:rFonts w:cs="Times New Roman"/>
          <w:sz w:val="22"/>
          <w:szCs w:val="22"/>
        </w:rPr>
        <w:t>s</w:t>
      </w:r>
      <w:r w:rsidRPr="00092CE9">
        <w:rPr>
          <w:rFonts w:cs="Times New Roman"/>
          <w:sz w:val="22"/>
          <w:szCs w:val="22"/>
        </w:rPr>
        <w:t>toro</w:t>
      </w:r>
      <w:r w:rsidRPr="00092CE9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ia;</w:t>
      </w:r>
    </w:p>
    <w:p w:rsidR="00092CE9" w:rsidRP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Pr="00092CE9">
        <w:rPr>
          <w:rFonts w:cs="Times New Roman"/>
          <w:sz w:val="22"/>
          <w:szCs w:val="22"/>
        </w:rPr>
        <w:t xml:space="preserve">ásnici používali metaforu, alegóriu, inotaj a kládli dôraz </w:t>
      </w:r>
      <w:r>
        <w:rPr>
          <w:rFonts w:cs="Times New Roman"/>
          <w:sz w:val="22"/>
          <w:szCs w:val="22"/>
        </w:rPr>
        <w:t>na eufóniu verša;</w:t>
      </w:r>
    </w:p>
    <w:p w:rsidR="00092CE9" w:rsidRP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básnik má skuto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nos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vyvoláva</w:t>
      </w:r>
      <w:r w:rsidRPr="00092CE9">
        <w:rPr>
          <w:rFonts w:eastAsia="TimesNewRoman" w:cs="TimesNewRoman"/>
          <w:sz w:val="22"/>
          <w:szCs w:val="22"/>
        </w:rPr>
        <w:t>ť</w:t>
      </w:r>
      <w:r w:rsidRPr="00092CE9">
        <w:rPr>
          <w:rFonts w:cs="Times New Roman"/>
          <w:sz w:val="22"/>
          <w:szCs w:val="22"/>
        </w:rPr>
        <w:t>, sugerova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a nie pomenúva</w:t>
      </w:r>
      <w:r w:rsidRPr="00092CE9">
        <w:rPr>
          <w:rFonts w:eastAsia="TimesNewRoman" w:cs="TimesNewRoman"/>
          <w:sz w:val="22"/>
          <w:szCs w:val="22"/>
        </w:rPr>
        <w:t>ť</w:t>
      </w:r>
      <w:r w:rsidRPr="00092CE9">
        <w:rPr>
          <w:rFonts w:cs="Times New Roman"/>
          <w:sz w:val="22"/>
          <w:szCs w:val="22"/>
        </w:rPr>
        <w:t>, pretože „pomenova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predmet znamená potla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tri štvrtiny zážitku, ktorý má</w:t>
      </w:r>
      <w:r>
        <w:rPr>
          <w:rFonts w:cs="Times New Roman"/>
          <w:sz w:val="22"/>
          <w:szCs w:val="22"/>
        </w:rPr>
        <w:t>me z rozkoše hádania tajomného“;</w:t>
      </w:r>
    </w:p>
    <w:p w:rsid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symbolizmus má okrem iného aj zásluhu v zblížení poézie s hudbou - melódia mala podpori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 xml:space="preserve">celkový dojem z veršov (symbolistická poézia bola preto 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asto sprevádzaná rôznymi skladbami, nakoniec to spôsobuje aj nástup vo</w:t>
      </w:r>
      <w:r w:rsidRPr="00092CE9">
        <w:rPr>
          <w:rFonts w:eastAsia="TimesNewRoman" w:cs="TimesNewRoman"/>
          <w:sz w:val="22"/>
          <w:szCs w:val="22"/>
        </w:rPr>
        <w:t>ľ</w:t>
      </w:r>
      <w:r>
        <w:rPr>
          <w:rFonts w:cs="Times New Roman"/>
          <w:sz w:val="22"/>
          <w:szCs w:val="22"/>
        </w:rPr>
        <w:t>ného verša);</w:t>
      </w:r>
    </w:p>
    <w:p w:rsidR="00092CE9" w:rsidRDefault="00092CE9" w:rsidP="00092CE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092CE9">
        <w:rPr>
          <w:rFonts w:cs="Times New Roman"/>
          <w:sz w:val="22"/>
          <w:szCs w:val="22"/>
        </w:rPr>
        <w:t>Charles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Baudelaire</w:t>
      </w:r>
      <w:proofErr w:type="spellEnd"/>
      <w:r w:rsidRPr="00092CE9">
        <w:rPr>
          <w:rFonts w:cs="Times New Roman"/>
          <w:sz w:val="22"/>
          <w:szCs w:val="22"/>
        </w:rPr>
        <w:t xml:space="preserve">, </w:t>
      </w:r>
      <w:proofErr w:type="spellStart"/>
      <w:r w:rsidRPr="00092CE9">
        <w:rPr>
          <w:rFonts w:cs="Times New Roman"/>
          <w:sz w:val="22"/>
          <w:szCs w:val="22"/>
        </w:rPr>
        <w:t>Arthur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Rimbaud</w:t>
      </w:r>
      <w:proofErr w:type="spellEnd"/>
      <w:r w:rsidRPr="00092CE9">
        <w:rPr>
          <w:rFonts w:cs="Times New Roman"/>
          <w:sz w:val="22"/>
          <w:szCs w:val="22"/>
        </w:rPr>
        <w:t xml:space="preserve"> - Francúzsko, Alexander Blok - Rusko, T. S. </w:t>
      </w:r>
      <w:proofErr w:type="spellStart"/>
      <w:r w:rsidRPr="00092CE9">
        <w:rPr>
          <w:rFonts w:cs="Times New Roman"/>
          <w:sz w:val="22"/>
          <w:szCs w:val="22"/>
        </w:rPr>
        <w:t>Eliot</w:t>
      </w:r>
      <w:proofErr w:type="spellEnd"/>
      <w:r w:rsidRPr="00092CE9">
        <w:rPr>
          <w:rFonts w:cs="Times New Roman"/>
          <w:sz w:val="22"/>
          <w:szCs w:val="22"/>
        </w:rPr>
        <w:t xml:space="preserve"> - USA, Janko </w:t>
      </w:r>
      <w:proofErr w:type="spellStart"/>
      <w:r w:rsidRPr="00092CE9">
        <w:rPr>
          <w:rFonts w:cs="Times New Roman"/>
          <w:sz w:val="22"/>
          <w:szCs w:val="22"/>
        </w:rPr>
        <w:t>Jesenský</w:t>
      </w:r>
      <w:proofErr w:type="spellEnd"/>
      <w:r w:rsidRPr="00092CE9">
        <w:rPr>
          <w:rFonts w:cs="Times New Roman"/>
          <w:sz w:val="22"/>
          <w:szCs w:val="22"/>
        </w:rPr>
        <w:t xml:space="preserve"> a najmä Ivan Krasko (</w:t>
      </w:r>
      <w:proofErr w:type="spellStart"/>
      <w:r w:rsidRPr="00092CE9">
        <w:rPr>
          <w:rFonts w:cs="Times New Roman"/>
          <w:sz w:val="22"/>
          <w:szCs w:val="22"/>
        </w:rPr>
        <w:t>Slovenskká</w:t>
      </w:r>
      <w:proofErr w:type="spellEnd"/>
      <w:r w:rsidRPr="00092CE9">
        <w:rPr>
          <w:rFonts w:cs="Times New Roman"/>
          <w:sz w:val="22"/>
          <w:szCs w:val="22"/>
        </w:rPr>
        <w:t xml:space="preserve"> literárna moderna, za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 xml:space="preserve">iatok 20. </w:t>
      </w:r>
      <w:r>
        <w:rPr>
          <w:rFonts w:cs="Times New Roman"/>
          <w:sz w:val="22"/>
          <w:szCs w:val="22"/>
        </w:rPr>
        <w:t>s</w:t>
      </w:r>
      <w:r w:rsidRPr="00092CE9">
        <w:rPr>
          <w:rFonts w:cs="Times New Roman"/>
          <w:sz w:val="22"/>
          <w:szCs w:val="22"/>
        </w:rPr>
        <w:t>toro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ia</w:t>
      </w:r>
      <w:r>
        <w:rPr>
          <w:rFonts w:cs="Times New Roman"/>
          <w:sz w:val="22"/>
          <w:szCs w:val="22"/>
        </w:rPr>
        <w:t>.</w:t>
      </w:r>
    </w:p>
    <w:p w:rsidR="00092CE9" w:rsidRPr="00092CE9" w:rsidRDefault="00092CE9" w:rsidP="00092CE9">
      <w:pPr>
        <w:pStyle w:val="Odsekzoznamu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 xml:space="preserve">Surrealizmus alebo nadrealizmus: </w:t>
      </w:r>
    </w:p>
    <w:p w:rsid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umelecký smer, ktorý sa usiluje oslobodi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myse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, zdôraz</w:t>
      </w:r>
      <w:r w:rsidRPr="00092CE9">
        <w:rPr>
          <w:rFonts w:eastAsia="TimesNewRoman" w:cs="TimesNewRoman"/>
          <w:sz w:val="22"/>
          <w:szCs w:val="22"/>
        </w:rPr>
        <w:t>ň</w:t>
      </w:r>
      <w:r w:rsidRPr="00092CE9">
        <w:rPr>
          <w:rFonts w:cs="Times New Roman"/>
          <w:sz w:val="22"/>
          <w:szCs w:val="22"/>
        </w:rPr>
        <w:t xml:space="preserve">uje </w:t>
      </w:r>
      <w:r>
        <w:rPr>
          <w:rFonts w:cs="Times New Roman"/>
          <w:sz w:val="22"/>
          <w:szCs w:val="22"/>
        </w:rPr>
        <w:t>podvedomie (s</w:t>
      </w:r>
      <w:r w:rsidRPr="00092CE9">
        <w:rPr>
          <w:rFonts w:cs="Times New Roman"/>
          <w:sz w:val="22"/>
          <w:szCs w:val="22"/>
        </w:rPr>
        <w:t xml:space="preserve">lová „umelecký smer“ nie sú úplne výstižné, pretože surrealizmus znamená nielen umelecký </w:t>
      </w:r>
      <w:r>
        <w:rPr>
          <w:rFonts w:cs="Times New Roman"/>
          <w:sz w:val="22"/>
          <w:szCs w:val="22"/>
        </w:rPr>
        <w:t>smer, ale aj životný štýl);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vychádza z dadaizmu (návrat k </w:t>
      </w:r>
      <w:proofErr w:type="spellStart"/>
      <w:r w:rsidRPr="00092CE9">
        <w:rPr>
          <w:rFonts w:cs="Times New Roman"/>
          <w:sz w:val="22"/>
          <w:szCs w:val="22"/>
        </w:rPr>
        <w:t>detstkému</w:t>
      </w:r>
      <w:proofErr w:type="spellEnd"/>
      <w:r w:rsidRPr="00092CE9">
        <w:rPr>
          <w:rFonts w:cs="Times New Roman"/>
          <w:sz w:val="22"/>
          <w:szCs w:val="22"/>
        </w:rPr>
        <w:t xml:space="preserve"> veku, zachytenie bezstarostnosti, hravosti ako protiklad proti utrpeniu 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udstva v 1. svet. vojne)</w:t>
      </w:r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vzniká vo Francúzsku za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 xml:space="preserve">iatkom 20. rokov 20. </w:t>
      </w:r>
      <w:proofErr w:type="spellStart"/>
      <w:r>
        <w:rPr>
          <w:rFonts w:cs="Times New Roman"/>
          <w:sz w:val="22"/>
          <w:szCs w:val="22"/>
        </w:rPr>
        <w:t>s</w:t>
      </w:r>
      <w:r w:rsidRPr="00092CE9">
        <w:rPr>
          <w:rFonts w:cs="Times New Roman"/>
          <w:sz w:val="22"/>
          <w:szCs w:val="22"/>
        </w:rPr>
        <w:t>troro</w:t>
      </w:r>
      <w:r w:rsidRPr="00092CE9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ia</w:t>
      </w:r>
      <w:proofErr w:type="spellEnd"/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buduje na magickom realizme, prelínaní sna a</w:t>
      </w:r>
      <w:r>
        <w:rPr>
          <w:rFonts w:cs="Times New Roman"/>
          <w:sz w:val="22"/>
          <w:szCs w:val="22"/>
        </w:rPr>
        <w:t> </w:t>
      </w:r>
      <w:r w:rsidRPr="00092CE9">
        <w:rPr>
          <w:rFonts w:cs="Times New Roman"/>
          <w:sz w:val="22"/>
          <w:szCs w:val="22"/>
        </w:rPr>
        <w:t>skuto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nosti</w:t>
      </w:r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poézia sa zrieka pravidelného rytmu, rýmu a všetkých prostriedkov výstavby verša</w:t>
      </w:r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chce preniknú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pod povrch reality a vyjadri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jej protichodné javy</w:t>
      </w:r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prvé impulzy dostal surrealizmus od </w:t>
      </w:r>
      <w:proofErr w:type="spellStart"/>
      <w:r w:rsidRPr="00092CE9">
        <w:rPr>
          <w:rFonts w:cs="Times New Roman"/>
          <w:sz w:val="22"/>
          <w:szCs w:val="22"/>
        </w:rPr>
        <w:t>André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Bretona</w:t>
      </w:r>
      <w:proofErr w:type="spellEnd"/>
      <w:r w:rsidRPr="00092CE9">
        <w:rPr>
          <w:rFonts w:cs="Times New Roman"/>
          <w:sz w:val="22"/>
          <w:szCs w:val="22"/>
        </w:rPr>
        <w:t>, jeho prud</w:t>
      </w:r>
      <w:r>
        <w:rPr>
          <w:rFonts w:cs="Times New Roman"/>
          <w:sz w:val="22"/>
          <w:szCs w:val="22"/>
        </w:rPr>
        <w:t>ký rozvoj umožnil Salvador Dalí;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roku 1924 vydal </w:t>
      </w:r>
      <w:proofErr w:type="spellStart"/>
      <w:r w:rsidRPr="00092CE9">
        <w:rPr>
          <w:rFonts w:cs="Times New Roman"/>
          <w:sz w:val="22"/>
          <w:szCs w:val="22"/>
        </w:rPr>
        <w:t>André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Breton</w:t>
      </w:r>
      <w:proofErr w:type="spellEnd"/>
      <w:r w:rsidRPr="00092CE9">
        <w:rPr>
          <w:rFonts w:cs="Times New Roman"/>
          <w:sz w:val="22"/>
          <w:szCs w:val="22"/>
        </w:rPr>
        <w:t xml:space="preserve"> Surrealistický </w:t>
      </w:r>
      <w:proofErr w:type="spellStart"/>
      <w:r w:rsidRPr="00092CE9">
        <w:rPr>
          <w:rFonts w:cs="Times New Roman"/>
          <w:sz w:val="22"/>
          <w:szCs w:val="22"/>
        </w:rPr>
        <w:t>Manifest,v</w:t>
      </w:r>
      <w:proofErr w:type="spellEnd"/>
      <w:r w:rsidRPr="00092CE9">
        <w:rPr>
          <w:rFonts w:cs="Times New Roman"/>
          <w:sz w:val="22"/>
          <w:szCs w:val="22"/>
        </w:rPr>
        <w:t xml:space="preserve"> ktorom definoval surrealizmus ako „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istú duševnú automatizáciu“, kde je cie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om posilni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písmom, kresbou a výrazovými prostriedkami všetkého druhu skuto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nú funkciu myšlienky (tým myslel, že ide o rozumom nekontrolovate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ný prúd asociácií - pri tvorbe mal by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umelec ponorený sám do seba a bez akejko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 xml:space="preserve">vek rozumovej kontroly, 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 zámeru zaznamenáva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 xml:space="preserve">stavy </w:t>
      </w:r>
      <w:r>
        <w:rPr>
          <w:rFonts w:cs="Times New Roman"/>
          <w:sz w:val="22"/>
          <w:szCs w:val="22"/>
        </w:rPr>
        <w:t>svojej duše);</w:t>
      </w:r>
      <w:r w:rsidRPr="00092CE9">
        <w:rPr>
          <w:rFonts w:cs="Times New Roman"/>
          <w:sz w:val="22"/>
          <w:szCs w:val="22"/>
        </w:rPr>
        <w:t xml:space="preserve"> 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otvárajú sa podvedomiu a snom, aby sa vymanilo spod „diktátu rozumu“ a „oslobodilo život“ poznaním </w:t>
      </w:r>
      <w:r>
        <w:rPr>
          <w:rFonts w:cs="Times New Roman"/>
          <w:sz w:val="22"/>
          <w:szCs w:val="22"/>
        </w:rPr>
        <w:t>seba samého;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Pr="00092CE9">
        <w:rPr>
          <w:rFonts w:cs="Times New Roman"/>
          <w:sz w:val="22"/>
          <w:szCs w:val="22"/>
        </w:rPr>
        <w:t>urrealisti sa cítia by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revolucionármi túžiacimi zmeni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svet, aby sa zmenil život</w:t>
      </w:r>
      <w:r>
        <w:rPr>
          <w:rFonts w:cs="Times New Roman"/>
          <w:sz w:val="22"/>
          <w:szCs w:val="22"/>
        </w:rPr>
        <w:t>;</w:t>
      </w:r>
    </w:p>
    <w:p w:rsid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surrealistická literatúra sa taktiež snažila by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 xml:space="preserve">len prepisom podvedomia, 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 xml:space="preserve">o núti neskoršieho 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itate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a predstavi</w:t>
      </w:r>
      <w:r w:rsidRPr="00092CE9">
        <w:rPr>
          <w:rFonts w:eastAsia="TimesNewRoman" w:cs="TimesNewRoman"/>
          <w:sz w:val="22"/>
          <w:szCs w:val="22"/>
        </w:rPr>
        <w:t xml:space="preserve">ť </w:t>
      </w:r>
      <w:r w:rsidRPr="00092CE9">
        <w:rPr>
          <w:rFonts w:cs="Times New Roman"/>
          <w:sz w:val="22"/>
          <w:szCs w:val="22"/>
        </w:rPr>
        <w:t>si stav v akom bol pisate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, pretože inak je dielo nezrozumite</w:t>
      </w:r>
      <w:r w:rsidRPr="00092CE9">
        <w:rPr>
          <w:rFonts w:eastAsia="TimesNewRoman" w:cs="TimesNewRoman"/>
          <w:sz w:val="22"/>
          <w:szCs w:val="22"/>
        </w:rPr>
        <w:t>ľ</w:t>
      </w:r>
      <w:r>
        <w:rPr>
          <w:rFonts w:cs="Times New Roman"/>
          <w:sz w:val="22"/>
          <w:szCs w:val="22"/>
        </w:rPr>
        <w:t>né;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ich básne sa vo vä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šine prípadov nerýmujú</w:t>
      </w:r>
      <w:r>
        <w:rPr>
          <w:rFonts w:cs="Times New Roman"/>
          <w:sz w:val="22"/>
          <w:szCs w:val="22"/>
        </w:rPr>
        <w:t>;</w:t>
      </w:r>
    </w:p>
    <w:p w:rsidR="00092CE9" w:rsidRP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Pr="00092CE9">
        <w:rPr>
          <w:rFonts w:cs="Times New Roman"/>
          <w:sz w:val="22"/>
          <w:szCs w:val="22"/>
        </w:rPr>
        <w:t>a Slovensku vzniká z neho smer: nadrealizmus (nadrealistická sedmi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ka autorov)</w:t>
      </w:r>
      <w:r>
        <w:rPr>
          <w:rFonts w:cs="Times New Roman"/>
          <w:sz w:val="22"/>
          <w:szCs w:val="22"/>
        </w:rPr>
        <w:t>;</w:t>
      </w:r>
    </w:p>
    <w:p w:rsidR="00092CE9" w:rsidRDefault="00092CE9" w:rsidP="00092CE9">
      <w:pPr>
        <w:pStyle w:val="Odsekzoznamu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092CE9">
        <w:rPr>
          <w:rFonts w:cs="Times New Roman"/>
          <w:sz w:val="22"/>
          <w:szCs w:val="22"/>
        </w:rPr>
        <w:t>André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Breton</w:t>
      </w:r>
      <w:proofErr w:type="spellEnd"/>
      <w:r w:rsidRPr="00092CE9">
        <w:rPr>
          <w:rFonts w:cs="Times New Roman"/>
          <w:sz w:val="22"/>
          <w:szCs w:val="22"/>
        </w:rPr>
        <w:t xml:space="preserve">, </w:t>
      </w:r>
      <w:proofErr w:type="spellStart"/>
      <w:r w:rsidRPr="00092CE9">
        <w:rPr>
          <w:rFonts w:cs="Times New Roman"/>
          <w:sz w:val="22"/>
          <w:szCs w:val="22"/>
        </w:rPr>
        <w:t>Guillaume</w:t>
      </w:r>
      <w:proofErr w:type="spellEnd"/>
      <w:r w:rsidRPr="00092CE9">
        <w:rPr>
          <w:rFonts w:cs="Times New Roman"/>
          <w:sz w:val="22"/>
          <w:szCs w:val="22"/>
        </w:rPr>
        <w:t xml:space="preserve"> </w:t>
      </w:r>
      <w:proofErr w:type="spellStart"/>
      <w:r w:rsidRPr="00092CE9">
        <w:rPr>
          <w:rFonts w:cs="Times New Roman"/>
          <w:sz w:val="22"/>
          <w:szCs w:val="22"/>
        </w:rPr>
        <w:t>Apollinaire</w:t>
      </w:r>
      <w:proofErr w:type="spellEnd"/>
      <w:r w:rsidRPr="00092CE9">
        <w:rPr>
          <w:rFonts w:cs="Times New Roman"/>
          <w:sz w:val="22"/>
          <w:szCs w:val="22"/>
        </w:rPr>
        <w:t xml:space="preserve"> / Rudolf </w:t>
      </w:r>
      <w:proofErr w:type="spellStart"/>
      <w:r w:rsidRPr="00092CE9">
        <w:rPr>
          <w:rFonts w:cs="Times New Roman"/>
          <w:sz w:val="22"/>
          <w:szCs w:val="22"/>
        </w:rPr>
        <w:t>Fabry</w:t>
      </w:r>
      <w:proofErr w:type="spellEnd"/>
      <w:r w:rsidRPr="00092CE9">
        <w:rPr>
          <w:rFonts w:cs="Times New Roman"/>
          <w:sz w:val="22"/>
          <w:szCs w:val="22"/>
        </w:rPr>
        <w:t xml:space="preserve">, Štefan </w:t>
      </w:r>
      <w:proofErr w:type="spellStart"/>
      <w:r w:rsidRPr="00092CE9">
        <w:rPr>
          <w:rFonts w:cs="Times New Roman"/>
          <w:sz w:val="22"/>
          <w:szCs w:val="22"/>
        </w:rPr>
        <w:t>Žáry</w:t>
      </w:r>
      <w:proofErr w:type="spellEnd"/>
      <w:r w:rsidRPr="00092CE9">
        <w:rPr>
          <w:rFonts w:cs="Times New Roman"/>
          <w:sz w:val="22"/>
          <w:szCs w:val="22"/>
        </w:rPr>
        <w:t xml:space="preserve">, Vladimír </w:t>
      </w:r>
      <w:proofErr w:type="spellStart"/>
      <w:r w:rsidRPr="00092CE9">
        <w:rPr>
          <w:rFonts w:cs="Times New Roman"/>
          <w:sz w:val="22"/>
          <w:szCs w:val="22"/>
        </w:rPr>
        <w:t>Reisel</w:t>
      </w:r>
      <w:proofErr w:type="spellEnd"/>
      <w:r w:rsidRPr="00092CE9">
        <w:rPr>
          <w:rFonts w:cs="Times New Roman"/>
          <w:sz w:val="22"/>
          <w:szCs w:val="22"/>
        </w:rPr>
        <w:t xml:space="preserve">, Pavel </w:t>
      </w:r>
      <w:proofErr w:type="spellStart"/>
      <w:r w:rsidRPr="00092CE9">
        <w:rPr>
          <w:rFonts w:cs="Times New Roman"/>
          <w:sz w:val="22"/>
          <w:szCs w:val="22"/>
        </w:rPr>
        <w:t>Bun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ák</w:t>
      </w:r>
      <w:proofErr w:type="spellEnd"/>
      <w:r w:rsidRPr="00092CE9">
        <w:rPr>
          <w:rFonts w:cs="Times New Roman"/>
          <w:sz w:val="22"/>
          <w:szCs w:val="22"/>
        </w:rPr>
        <w:t xml:space="preserve">, Július </w:t>
      </w:r>
      <w:proofErr w:type="spellStart"/>
      <w:r w:rsidRPr="00092CE9">
        <w:rPr>
          <w:rFonts w:cs="Times New Roman"/>
          <w:sz w:val="22"/>
          <w:szCs w:val="22"/>
        </w:rPr>
        <w:t>Lenko</w:t>
      </w:r>
      <w:proofErr w:type="spellEnd"/>
      <w:r w:rsidRPr="00092CE9">
        <w:rPr>
          <w:rFonts w:cs="Times New Roman"/>
          <w:sz w:val="22"/>
          <w:szCs w:val="22"/>
        </w:rPr>
        <w:t>, Ján Rak, Ján Brezina</w:t>
      </w:r>
      <w:r>
        <w:rPr>
          <w:rFonts w:cs="Times New Roman"/>
          <w:sz w:val="22"/>
          <w:szCs w:val="22"/>
        </w:rPr>
        <w:t>.</w:t>
      </w:r>
    </w:p>
    <w:p w:rsidR="00092CE9" w:rsidRPr="00092CE9" w:rsidRDefault="00092CE9" w:rsidP="00092CE9">
      <w:pPr>
        <w:pStyle w:val="Odsekzoznamu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Avantgarda</w:t>
      </w:r>
      <w:r>
        <w:rPr>
          <w:rFonts w:cs="Times New Roman"/>
          <w:b/>
          <w:bCs/>
          <w:color w:val="17365D" w:themeColor="text2" w:themeShade="BF"/>
          <w:sz w:val="22"/>
          <w:szCs w:val="22"/>
        </w:rPr>
        <w:t>:</w:t>
      </w:r>
    </w:p>
    <w:p w:rsidR="00092CE9" w:rsidRPr="00092CE9" w:rsidRDefault="00092CE9" w:rsidP="00092CE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skupina alebo generácia tvorcov, ktorí sa usilujú o pokrok, revolu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nú zmenu, a to spolo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enskú alebo duchovnú, alebo o nové formy umenia, nové výrazové prostriedky</w:t>
      </w:r>
      <w:r>
        <w:rPr>
          <w:rFonts w:cs="Times New Roman"/>
          <w:sz w:val="22"/>
          <w:szCs w:val="22"/>
        </w:rPr>
        <w:t>;</w:t>
      </w:r>
    </w:p>
    <w:p w:rsidR="00092CE9" w:rsidRDefault="00092CE9" w:rsidP="00092CE9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prúd moderného umenia (najmä) v prvej tretine 20. storo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ia, ktorého jednotlivé smery (kubizmus, expresionizmus, futurizmus, dadaizmus, poetizmus, surrealizmus) sa dištancovali od tradi</w:t>
      </w:r>
      <w:r w:rsidRPr="00092CE9">
        <w:rPr>
          <w:rFonts w:eastAsia="TimesNewRoman" w:cs="TimesNewRoman"/>
          <w:sz w:val="22"/>
          <w:szCs w:val="22"/>
        </w:rPr>
        <w:t>č</w:t>
      </w:r>
      <w:r w:rsidRPr="00092CE9">
        <w:rPr>
          <w:rFonts w:cs="Times New Roman"/>
          <w:sz w:val="22"/>
          <w:szCs w:val="22"/>
        </w:rPr>
        <w:t>ných hodnôt a estetických noriem minulosti a h</w:t>
      </w:r>
      <w:r w:rsidRPr="00092CE9">
        <w:rPr>
          <w:rFonts w:eastAsia="TimesNewRoman" w:cs="TimesNewRoman"/>
          <w:sz w:val="22"/>
          <w:szCs w:val="22"/>
        </w:rPr>
        <w:t>ľ</w:t>
      </w:r>
      <w:r w:rsidRPr="00092CE9">
        <w:rPr>
          <w:rFonts w:cs="Times New Roman"/>
          <w:sz w:val="22"/>
          <w:szCs w:val="22"/>
        </w:rPr>
        <w:t>adali nové témy a formy výpovede</w:t>
      </w:r>
      <w:r>
        <w:rPr>
          <w:rFonts w:cs="Times New Roman"/>
          <w:sz w:val="22"/>
          <w:szCs w:val="22"/>
        </w:rPr>
        <w:t>.</w:t>
      </w:r>
    </w:p>
    <w:p w:rsidR="00092CE9" w:rsidRPr="00092CE9" w:rsidRDefault="00092CE9" w:rsidP="00092CE9">
      <w:pPr>
        <w:pStyle w:val="Odsekzoznamu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Najvýznamnejšie avantgardné smery:</w:t>
      </w: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lastRenderedPageBreak/>
        <w:t>Futurizmus</w:t>
      </w:r>
    </w:p>
    <w:p w:rsidR="00F91BD1" w:rsidRDefault="00092CE9" w:rsidP="00092CE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 xml:space="preserve">lat. </w:t>
      </w:r>
      <w:proofErr w:type="spellStart"/>
      <w:r w:rsidRPr="00092CE9">
        <w:rPr>
          <w:rFonts w:cs="Times New Roman"/>
          <w:sz w:val="22"/>
          <w:szCs w:val="22"/>
        </w:rPr>
        <w:t>futurus</w:t>
      </w:r>
      <w:proofErr w:type="spellEnd"/>
      <w:r w:rsidRPr="00092CE9">
        <w:rPr>
          <w:rFonts w:cs="Times New Roman"/>
          <w:sz w:val="22"/>
          <w:szCs w:val="22"/>
        </w:rPr>
        <w:t>, v preklade budúcnos</w:t>
      </w:r>
      <w:r w:rsidRPr="00092CE9">
        <w:rPr>
          <w:rFonts w:eastAsia="TimesNewRoman" w:cs="TimesNewRoman"/>
          <w:sz w:val="22"/>
          <w:szCs w:val="22"/>
        </w:rPr>
        <w:t>ť</w:t>
      </w:r>
      <w:r w:rsidR="00F91BD1">
        <w:rPr>
          <w:rFonts w:cs="Times New Roman"/>
          <w:sz w:val="22"/>
          <w:szCs w:val="22"/>
        </w:rPr>
        <w:t>;</w:t>
      </w:r>
    </w:p>
    <w:p w:rsidR="00F91BD1" w:rsidRDefault="00F91BD1" w:rsidP="00092CE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</w:t>
      </w:r>
      <w:r w:rsidR="00092CE9" w:rsidRPr="00092CE9">
        <w:rPr>
          <w:rFonts w:cs="Times New Roman"/>
          <w:sz w:val="22"/>
          <w:szCs w:val="22"/>
        </w:rPr>
        <w:t>eho zásady sformu</w:t>
      </w:r>
      <w:r>
        <w:rPr>
          <w:rFonts w:cs="Times New Roman"/>
          <w:sz w:val="22"/>
          <w:szCs w:val="22"/>
        </w:rPr>
        <w:t xml:space="preserve">loval </w:t>
      </w:r>
      <w:proofErr w:type="spellStart"/>
      <w:r>
        <w:rPr>
          <w:rFonts w:cs="Times New Roman"/>
          <w:sz w:val="22"/>
          <w:szCs w:val="22"/>
        </w:rPr>
        <w:t>Fillipo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Tommaso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Marinetti</w:t>
      </w:r>
      <w:proofErr w:type="spellEnd"/>
      <w:r>
        <w:rPr>
          <w:rFonts w:cs="Times New Roman"/>
          <w:sz w:val="22"/>
          <w:szCs w:val="22"/>
        </w:rPr>
        <w:t>;</w:t>
      </w:r>
    </w:p>
    <w:p w:rsidR="00092CE9" w:rsidRPr="00F91BD1" w:rsidRDefault="00F91BD1" w:rsidP="00092CE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91BD1">
        <w:rPr>
          <w:rFonts w:cs="Times New Roman"/>
          <w:sz w:val="22"/>
          <w:szCs w:val="22"/>
        </w:rPr>
        <w:t>f</w:t>
      </w:r>
      <w:r w:rsidR="00092CE9" w:rsidRPr="00F91BD1">
        <w:rPr>
          <w:rFonts w:cs="Times New Roman"/>
          <w:sz w:val="22"/>
          <w:szCs w:val="22"/>
        </w:rPr>
        <w:t>uturisti ospevovali</w:t>
      </w:r>
      <w:r w:rsidRPr="00F91BD1">
        <w:rPr>
          <w:rFonts w:cs="Times New Roman"/>
          <w:sz w:val="22"/>
          <w:szCs w:val="22"/>
        </w:rPr>
        <w:t xml:space="preserve"> </w:t>
      </w:r>
      <w:r w:rsidR="00092CE9" w:rsidRPr="00F91BD1">
        <w:rPr>
          <w:rFonts w:cs="Times New Roman"/>
          <w:sz w:val="22"/>
          <w:szCs w:val="22"/>
        </w:rPr>
        <w:t>všetky vymoženosti modernej techniky a civilizácie. Nadchýnali sa vedeckými objavmi.</w:t>
      </w:r>
    </w:p>
    <w:p w:rsidR="00EA7FBF" w:rsidRDefault="00EA7FBF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Kubizmus</w:t>
      </w:r>
    </w:p>
    <w:p w:rsidR="00F91BD1" w:rsidRDefault="00F91BD1" w:rsidP="00092CE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lat. </w:t>
      </w:r>
      <w:proofErr w:type="spellStart"/>
      <w:r>
        <w:rPr>
          <w:rFonts w:cs="Times New Roman"/>
          <w:sz w:val="22"/>
          <w:szCs w:val="22"/>
        </w:rPr>
        <w:t>cubus</w:t>
      </w:r>
      <w:proofErr w:type="spellEnd"/>
      <w:r>
        <w:rPr>
          <w:rFonts w:cs="Times New Roman"/>
          <w:sz w:val="22"/>
          <w:szCs w:val="22"/>
        </w:rPr>
        <w:t>, v preklade kocka;</w:t>
      </w:r>
    </w:p>
    <w:p w:rsidR="00F91BD1" w:rsidRDefault="00F91BD1" w:rsidP="00092CE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91BD1">
        <w:rPr>
          <w:rFonts w:cs="Times New Roman"/>
          <w:sz w:val="22"/>
          <w:szCs w:val="22"/>
        </w:rPr>
        <w:t>u</w:t>
      </w:r>
      <w:r w:rsidR="00092CE9" w:rsidRPr="00F91BD1">
        <w:rPr>
          <w:rFonts w:cs="Times New Roman"/>
          <w:sz w:val="22"/>
          <w:szCs w:val="22"/>
        </w:rPr>
        <w:t>silovali sa odkry</w:t>
      </w:r>
      <w:r w:rsidR="00092CE9" w:rsidRPr="00F91BD1">
        <w:rPr>
          <w:rFonts w:eastAsia="TimesNewRoman" w:cs="TimesNewRoman"/>
          <w:sz w:val="22"/>
          <w:szCs w:val="22"/>
        </w:rPr>
        <w:t xml:space="preserve">ť </w:t>
      </w:r>
      <w:r w:rsidR="00092CE9" w:rsidRPr="00F91BD1">
        <w:rPr>
          <w:rFonts w:cs="Times New Roman"/>
          <w:sz w:val="22"/>
          <w:szCs w:val="22"/>
        </w:rPr>
        <w:t xml:space="preserve">charakteristické </w:t>
      </w:r>
      <w:r w:rsidR="00092CE9" w:rsidRPr="00F91BD1">
        <w:rPr>
          <w:rFonts w:eastAsia="TimesNewRoman" w:cs="TimesNewRoman"/>
          <w:sz w:val="22"/>
          <w:szCs w:val="22"/>
        </w:rPr>
        <w:t>č</w:t>
      </w:r>
      <w:r w:rsidR="00092CE9" w:rsidRPr="00F91BD1">
        <w:rPr>
          <w:rFonts w:cs="Times New Roman"/>
          <w:sz w:val="22"/>
          <w:szCs w:val="22"/>
        </w:rPr>
        <w:t xml:space="preserve">rty </w:t>
      </w:r>
      <w:r w:rsidR="00092CE9" w:rsidRPr="00F91BD1">
        <w:rPr>
          <w:rFonts w:eastAsia="TimesNewRoman" w:cs="TimesNewRoman"/>
          <w:sz w:val="22"/>
          <w:szCs w:val="22"/>
        </w:rPr>
        <w:t>č</w:t>
      </w:r>
      <w:r w:rsidR="00092CE9" w:rsidRPr="00F91BD1">
        <w:rPr>
          <w:rFonts w:cs="Times New Roman"/>
          <w:sz w:val="22"/>
          <w:szCs w:val="22"/>
        </w:rPr>
        <w:t>loveka a predmetu na základe</w:t>
      </w:r>
      <w:r w:rsidRPr="00F91BD1">
        <w:rPr>
          <w:rFonts w:cs="Times New Roman"/>
          <w:sz w:val="22"/>
          <w:szCs w:val="22"/>
        </w:rPr>
        <w:t xml:space="preserve"> </w:t>
      </w:r>
      <w:r w:rsidR="00092CE9" w:rsidRPr="00F91BD1">
        <w:rPr>
          <w:rFonts w:cs="Times New Roman"/>
          <w:sz w:val="22"/>
          <w:szCs w:val="22"/>
        </w:rPr>
        <w:t>geometrické</w:t>
      </w:r>
      <w:r>
        <w:rPr>
          <w:rFonts w:cs="Times New Roman"/>
          <w:sz w:val="22"/>
          <w:szCs w:val="22"/>
        </w:rPr>
        <w:t>ho stvárnenia umeleckej postavy;</w:t>
      </w:r>
    </w:p>
    <w:p w:rsidR="00092CE9" w:rsidRPr="00F91BD1" w:rsidRDefault="00F91BD1" w:rsidP="00092CE9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91BD1">
        <w:rPr>
          <w:rFonts w:cs="Times New Roman"/>
          <w:sz w:val="22"/>
          <w:szCs w:val="22"/>
        </w:rPr>
        <w:t>b</w:t>
      </w:r>
      <w:r w:rsidR="00092CE9" w:rsidRPr="00F91BD1">
        <w:rPr>
          <w:rFonts w:cs="Times New Roman"/>
          <w:sz w:val="22"/>
          <w:szCs w:val="22"/>
        </w:rPr>
        <w:t>ásnici využívali vo</w:t>
      </w:r>
      <w:r w:rsidR="00092CE9" w:rsidRPr="00F91BD1">
        <w:rPr>
          <w:rFonts w:eastAsia="TimesNewRoman" w:cs="TimesNewRoman"/>
          <w:sz w:val="22"/>
          <w:szCs w:val="22"/>
        </w:rPr>
        <w:t>ľ</w:t>
      </w:r>
      <w:r w:rsidR="00092CE9" w:rsidRPr="00F91BD1">
        <w:rPr>
          <w:rFonts w:cs="Times New Roman"/>
          <w:sz w:val="22"/>
          <w:szCs w:val="22"/>
        </w:rPr>
        <w:t>né asociácie predstáv bez logickej</w:t>
      </w:r>
      <w:r w:rsidRPr="00F91BD1">
        <w:rPr>
          <w:rFonts w:cs="Times New Roman"/>
          <w:sz w:val="22"/>
          <w:szCs w:val="22"/>
        </w:rPr>
        <w:t xml:space="preserve"> </w:t>
      </w:r>
      <w:r w:rsidR="00092CE9" w:rsidRPr="00F91BD1">
        <w:rPr>
          <w:rFonts w:cs="Times New Roman"/>
          <w:sz w:val="22"/>
          <w:szCs w:val="22"/>
        </w:rPr>
        <w:t xml:space="preserve">úpravy básní – takto vznikol typ básne </w:t>
      </w:r>
      <w:proofErr w:type="spellStart"/>
      <w:r w:rsidR="00092CE9" w:rsidRPr="00F91BD1">
        <w:rPr>
          <w:rFonts w:cs="Times New Roman"/>
          <w:sz w:val="22"/>
          <w:szCs w:val="22"/>
        </w:rPr>
        <w:t>kaligram</w:t>
      </w:r>
      <w:proofErr w:type="spellEnd"/>
      <w:r>
        <w:rPr>
          <w:rFonts w:cs="Times New Roman"/>
          <w:sz w:val="22"/>
          <w:szCs w:val="22"/>
        </w:rPr>
        <w:t>.</w:t>
      </w:r>
    </w:p>
    <w:p w:rsidR="00EA7FBF" w:rsidRDefault="00EA7FBF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proofErr w:type="spellStart"/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Kubofuturizmus</w:t>
      </w:r>
      <w:proofErr w:type="spellEnd"/>
    </w:p>
    <w:p w:rsidR="00F91BD1" w:rsidRDefault="00092CE9" w:rsidP="00092CE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2CE9">
        <w:rPr>
          <w:rFonts w:cs="Times New Roman"/>
          <w:sz w:val="22"/>
          <w:szCs w:val="22"/>
        </w:rPr>
        <w:t>predstavuje spojenie sat</w:t>
      </w:r>
      <w:r w:rsidR="00F91BD1">
        <w:rPr>
          <w:rFonts w:cs="Times New Roman"/>
          <w:sz w:val="22"/>
          <w:szCs w:val="22"/>
        </w:rPr>
        <w:t>irických a dynamických prvkov;</w:t>
      </w:r>
    </w:p>
    <w:p w:rsidR="00F91BD1" w:rsidRDefault="00F91BD1" w:rsidP="00092CE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91BD1">
        <w:rPr>
          <w:rFonts w:cs="Times New Roman"/>
          <w:sz w:val="22"/>
          <w:szCs w:val="22"/>
        </w:rPr>
        <w:t>v</w:t>
      </w:r>
      <w:r w:rsidR="00092CE9" w:rsidRPr="00F91BD1">
        <w:rPr>
          <w:rFonts w:cs="Times New Roman"/>
          <w:sz w:val="22"/>
          <w:szCs w:val="22"/>
        </w:rPr>
        <w:t>rátil poézii emocionálnos</w:t>
      </w:r>
      <w:r w:rsidR="00092CE9" w:rsidRPr="00F91BD1">
        <w:rPr>
          <w:rFonts w:eastAsia="TimesNewRoman" w:cs="TimesNewRoman"/>
          <w:sz w:val="22"/>
          <w:szCs w:val="22"/>
        </w:rPr>
        <w:t>ť</w:t>
      </w:r>
      <w:r w:rsidR="00092CE9" w:rsidRPr="00F91BD1">
        <w:rPr>
          <w:rFonts w:cs="Times New Roman"/>
          <w:sz w:val="22"/>
          <w:szCs w:val="22"/>
        </w:rPr>
        <w:t>, predvídavos</w:t>
      </w:r>
      <w:r w:rsidR="00092CE9" w:rsidRPr="00F91BD1">
        <w:rPr>
          <w:rFonts w:eastAsia="TimesNewRoman" w:cs="TimesNewRoman"/>
          <w:sz w:val="22"/>
          <w:szCs w:val="22"/>
        </w:rPr>
        <w:t>ť</w:t>
      </w:r>
      <w:r w:rsidR="00092CE9" w:rsidRPr="00F91BD1">
        <w:rPr>
          <w:rFonts w:cs="Times New Roman"/>
          <w:sz w:val="22"/>
          <w:szCs w:val="22"/>
        </w:rPr>
        <w:t>,</w:t>
      </w:r>
      <w:r w:rsidRPr="00F91BD1">
        <w:rPr>
          <w:rFonts w:cs="Times New Roman"/>
          <w:sz w:val="22"/>
          <w:szCs w:val="22"/>
        </w:rPr>
        <w:t xml:space="preserve"> </w:t>
      </w:r>
      <w:r w:rsidR="00092CE9" w:rsidRPr="00F91BD1">
        <w:rPr>
          <w:rFonts w:cs="Times New Roman"/>
          <w:sz w:val="22"/>
          <w:szCs w:val="22"/>
        </w:rPr>
        <w:t>zmyslovos</w:t>
      </w:r>
      <w:r w:rsidR="00092CE9" w:rsidRPr="00F91BD1">
        <w:rPr>
          <w:rFonts w:eastAsia="TimesNewRoman" w:cs="TimesNewRoman"/>
          <w:sz w:val="22"/>
          <w:szCs w:val="22"/>
        </w:rPr>
        <w:t xml:space="preserve">ť </w:t>
      </w:r>
      <w:r w:rsidR="00092CE9" w:rsidRPr="00F91BD1">
        <w:rPr>
          <w:rFonts w:cs="Times New Roman"/>
          <w:sz w:val="22"/>
          <w:szCs w:val="22"/>
        </w:rPr>
        <w:t>a dal základy pre vo</w:t>
      </w:r>
      <w:r w:rsidR="00092CE9" w:rsidRPr="00F91BD1">
        <w:rPr>
          <w:rFonts w:eastAsia="TimesNewRoman" w:cs="TimesNewRoman"/>
          <w:sz w:val="22"/>
          <w:szCs w:val="22"/>
        </w:rPr>
        <w:t>ľ</w:t>
      </w:r>
      <w:r>
        <w:rPr>
          <w:rFonts w:cs="Times New Roman"/>
          <w:sz w:val="22"/>
          <w:szCs w:val="22"/>
        </w:rPr>
        <w:t>ný verš;</w:t>
      </w:r>
    </w:p>
    <w:p w:rsidR="00092CE9" w:rsidRPr="00F91BD1" w:rsidRDefault="00F91BD1" w:rsidP="00092CE9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092CE9" w:rsidRPr="00F91BD1">
        <w:rPr>
          <w:rFonts w:cs="Times New Roman"/>
          <w:sz w:val="22"/>
          <w:szCs w:val="22"/>
        </w:rPr>
        <w:t xml:space="preserve">ajvýraznejšie </w:t>
      </w:r>
      <w:r>
        <w:rPr>
          <w:rFonts w:cs="Times New Roman"/>
          <w:sz w:val="22"/>
          <w:szCs w:val="22"/>
        </w:rPr>
        <w:t xml:space="preserve">dielo: </w:t>
      </w:r>
      <w:r w:rsidR="00092CE9" w:rsidRPr="00F91BD1">
        <w:rPr>
          <w:rFonts w:cs="Times New Roman"/>
          <w:sz w:val="22"/>
          <w:szCs w:val="22"/>
        </w:rPr>
        <w:t xml:space="preserve">Pásmo G. </w:t>
      </w:r>
      <w:proofErr w:type="spellStart"/>
      <w:r w:rsidR="00092CE9" w:rsidRPr="00F91BD1">
        <w:rPr>
          <w:rFonts w:cs="Times New Roman"/>
          <w:sz w:val="22"/>
          <w:szCs w:val="22"/>
        </w:rPr>
        <w:t>Apollinaira</w:t>
      </w:r>
      <w:proofErr w:type="spellEnd"/>
      <w:r w:rsidR="00092CE9" w:rsidRPr="00F91BD1">
        <w:rPr>
          <w:rFonts w:cs="Times New Roman"/>
          <w:sz w:val="22"/>
          <w:szCs w:val="22"/>
        </w:rPr>
        <w:t>.</w:t>
      </w:r>
    </w:p>
    <w:p w:rsidR="00EA7FBF" w:rsidRDefault="00EA7FBF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Konštruktivizmus</w:t>
      </w:r>
    </w:p>
    <w:p w:rsid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lat. zostavenie;</w:t>
      </w:r>
    </w:p>
    <w:p w:rsid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092CE9" w:rsidRPr="00092CE9">
        <w:rPr>
          <w:rFonts w:cs="Times New Roman"/>
          <w:sz w:val="22"/>
          <w:szCs w:val="22"/>
        </w:rPr>
        <w:t>pojený s rozvojom techniky a racionálnym plánovaním</w:t>
      </w:r>
      <w:r>
        <w:rPr>
          <w:rFonts w:cs="Times New Roman"/>
          <w:sz w:val="22"/>
          <w:szCs w:val="22"/>
        </w:rPr>
        <w:t>;</w:t>
      </w:r>
      <w:r w:rsidR="00092CE9" w:rsidRPr="00092CE9">
        <w:rPr>
          <w:rFonts w:cs="Times New Roman"/>
          <w:sz w:val="22"/>
          <w:szCs w:val="22"/>
        </w:rPr>
        <w:t xml:space="preserve"> </w:t>
      </w:r>
    </w:p>
    <w:p w:rsid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vznikol v Rusku;</w:t>
      </w:r>
    </w:p>
    <w:p w:rsidR="00092CE9" w:rsidRPr="00092CE9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 </w:t>
      </w:r>
      <w:r w:rsidR="00092CE9" w:rsidRPr="00092CE9">
        <w:rPr>
          <w:rFonts w:cs="Times New Roman"/>
          <w:sz w:val="22"/>
          <w:szCs w:val="22"/>
        </w:rPr>
        <w:t>literatúre kladie</w:t>
      </w:r>
      <w:r>
        <w:rPr>
          <w:rFonts w:cs="Times New Roman"/>
          <w:sz w:val="22"/>
          <w:szCs w:val="22"/>
        </w:rPr>
        <w:t xml:space="preserve"> </w:t>
      </w:r>
      <w:r w:rsidR="00092CE9" w:rsidRPr="00092CE9">
        <w:rPr>
          <w:rFonts w:cs="Times New Roman"/>
          <w:sz w:val="22"/>
          <w:szCs w:val="22"/>
        </w:rPr>
        <w:t>dôraz na svet a konštrukciu a štruktúru diela a úsporné a logické vyjadrovanie.</w:t>
      </w:r>
    </w:p>
    <w:p w:rsidR="00EA7FBF" w:rsidRDefault="00EA7FBF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</w:p>
    <w:p w:rsidR="00092CE9" w:rsidRPr="00092CE9" w:rsidRDefault="00092CE9" w:rsidP="00092CE9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2"/>
          <w:szCs w:val="22"/>
        </w:rPr>
      </w:pPr>
      <w:r w:rsidRPr="00092CE9">
        <w:rPr>
          <w:rFonts w:cs="Times New Roman"/>
          <w:b/>
          <w:bCs/>
          <w:color w:val="17365D" w:themeColor="text2" w:themeShade="BF"/>
          <w:sz w:val="22"/>
          <w:szCs w:val="22"/>
        </w:rPr>
        <w:t>Dadaizmus</w:t>
      </w:r>
    </w:p>
    <w:p w:rsidR="00F91BD1" w:rsidRDefault="00092CE9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092CE9">
        <w:rPr>
          <w:rFonts w:cs="Times New Roman"/>
          <w:sz w:val="22"/>
          <w:szCs w:val="22"/>
        </w:rPr>
        <w:t>fr</w:t>
      </w:r>
      <w:proofErr w:type="spellEnd"/>
      <w:r w:rsidRPr="00092CE9">
        <w:rPr>
          <w:rFonts w:cs="Times New Roman"/>
          <w:sz w:val="22"/>
          <w:szCs w:val="22"/>
        </w:rPr>
        <w:t xml:space="preserve">. </w:t>
      </w:r>
      <w:proofErr w:type="spellStart"/>
      <w:r w:rsidRPr="00092CE9">
        <w:rPr>
          <w:rFonts w:cs="Times New Roman"/>
          <w:sz w:val="22"/>
          <w:szCs w:val="22"/>
        </w:rPr>
        <w:t>dada</w:t>
      </w:r>
      <w:proofErr w:type="spellEnd"/>
      <w:r w:rsidRPr="00092CE9">
        <w:rPr>
          <w:rFonts w:cs="Times New Roman"/>
          <w:sz w:val="22"/>
          <w:szCs w:val="22"/>
        </w:rPr>
        <w:t>, v preklade hra</w:t>
      </w:r>
      <w:r w:rsidRPr="00092CE9">
        <w:rPr>
          <w:rFonts w:eastAsia="TimesNewRoman" w:cs="TimesNewRoman"/>
          <w:sz w:val="22"/>
          <w:szCs w:val="22"/>
        </w:rPr>
        <w:t>č</w:t>
      </w:r>
      <w:r w:rsidR="00F91BD1">
        <w:rPr>
          <w:rFonts w:cs="Times New Roman"/>
          <w:sz w:val="22"/>
          <w:szCs w:val="22"/>
        </w:rPr>
        <w:t>ka;</w:t>
      </w:r>
    </w:p>
    <w:p w:rsid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="00092CE9" w:rsidRPr="00092CE9">
        <w:rPr>
          <w:rFonts w:cs="Times New Roman"/>
          <w:sz w:val="22"/>
          <w:szCs w:val="22"/>
        </w:rPr>
        <w:t>znikol vo Švaj</w:t>
      </w:r>
      <w:r w:rsidR="00092CE9" w:rsidRPr="00092CE9">
        <w:rPr>
          <w:rFonts w:eastAsia="TimesNewRoman" w:cs="TimesNewRoman"/>
          <w:sz w:val="22"/>
          <w:szCs w:val="22"/>
        </w:rPr>
        <w:t>č</w:t>
      </w:r>
      <w:r>
        <w:rPr>
          <w:rFonts w:cs="Times New Roman"/>
          <w:sz w:val="22"/>
          <w:szCs w:val="22"/>
        </w:rPr>
        <w:t>iarsku;</w:t>
      </w:r>
    </w:p>
    <w:p w:rsid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91BD1">
        <w:rPr>
          <w:rFonts w:cs="Times New Roman"/>
          <w:sz w:val="22"/>
          <w:szCs w:val="22"/>
        </w:rPr>
        <w:t>d</w:t>
      </w:r>
      <w:r w:rsidR="00092CE9" w:rsidRPr="00F91BD1">
        <w:rPr>
          <w:rFonts w:cs="Times New Roman"/>
          <w:sz w:val="22"/>
          <w:szCs w:val="22"/>
        </w:rPr>
        <w:t>adaisti sa búrili proti dobe a proti vojne, vracali sa k</w:t>
      </w:r>
      <w:r w:rsidRPr="00F91BD1">
        <w:rPr>
          <w:rFonts w:cs="Times New Roman"/>
          <w:sz w:val="22"/>
          <w:szCs w:val="22"/>
        </w:rPr>
        <w:t xml:space="preserve"> </w:t>
      </w:r>
      <w:r w:rsidR="00092CE9" w:rsidRPr="00F91BD1">
        <w:rPr>
          <w:rFonts w:cs="Times New Roman"/>
          <w:sz w:val="22"/>
          <w:szCs w:val="22"/>
        </w:rPr>
        <w:t>detskému veku, chceli zachyti</w:t>
      </w:r>
      <w:r w:rsidR="00092CE9" w:rsidRPr="00F91BD1">
        <w:rPr>
          <w:rFonts w:eastAsia="TimesNewRoman" w:cs="TimesNewRoman"/>
          <w:sz w:val="22"/>
          <w:szCs w:val="22"/>
        </w:rPr>
        <w:t xml:space="preserve">ť </w:t>
      </w:r>
      <w:r w:rsidR="00092CE9" w:rsidRPr="00F91BD1">
        <w:rPr>
          <w:rFonts w:cs="Times New Roman"/>
          <w:sz w:val="22"/>
          <w:szCs w:val="22"/>
        </w:rPr>
        <w:t>jeho bezstarostnos</w:t>
      </w:r>
      <w:r w:rsidR="00092CE9" w:rsidRPr="00F91BD1">
        <w:rPr>
          <w:rFonts w:eastAsia="TimesNewRoman" w:cs="TimesNewRoman"/>
          <w:sz w:val="22"/>
          <w:szCs w:val="22"/>
        </w:rPr>
        <w:t xml:space="preserve">ť </w:t>
      </w:r>
      <w:r w:rsidR="00092CE9" w:rsidRPr="00F91BD1">
        <w:rPr>
          <w:rFonts w:cs="Times New Roman"/>
          <w:sz w:val="22"/>
          <w:szCs w:val="22"/>
        </w:rPr>
        <w:t>a hravos</w:t>
      </w:r>
      <w:r w:rsidR="00092CE9" w:rsidRPr="00F91BD1">
        <w:rPr>
          <w:rFonts w:eastAsia="TimesNewRoman" w:cs="TimesNewRoman"/>
          <w:sz w:val="22"/>
          <w:szCs w:val="22"/>
        </w:rPr>
        <w:t xml:space="preserve">ť </w:t>
      </w:r>
      <w:r w:rsidR="00092CE9" w:rsidRPr="00F91BD1">
        <w:rPr>
          <w:rFonts w:cs="Times New Roman"/>
          <w:sz w:val="22"/>
          <w:szCs w:val="22"/>
        </w:rPr>
        <w:t xml:space="preserve">ako protiklad utrpeniu </w:t>
      </w:r>
      <w:r w:rsidR="00092CE9" w:rsidRPr="00F91BD1">
        <w:rPr>
          <w:rFonts w:eastAsia="TimesNewRoman" w:cs="TimesNewRoman"/>
          <w:sz w:val="22"/>
          <w:szCs w:val="22"/>
        </w:rPr>
        <w:t>ľ</w:t>
      </w:r>
      <w:r w:rsidR="00092CE9" w:rsidRPr="00F91BD1">
        <w:rPr>
          <w:rFonts w:cs="Times New Roman"/>
          <w:sz w:val="22"/>
          <w:szCs w:val="22"/>
        </w:rPr>
        <w:t xml:space="preserve">udstva </w:t>
      </w:r>
      <w:r>
        <w:rPr>
          <w:rFonts w:cs="Times New Roman"/>
          <w:sz w:val="22"/>
          <w:szCs w:val="22"/>
        </w:rPr>
        <w:t xml:space="preserve">v </w:t>
      </w:r>
      <w:r w:rsidR="00092CE9" w:rsidRPr="00F91BD1">
        <w:rPr>
          <w:rFonts w:cs="Times New Roman"/>
          <w:sz w:val="22"/>
          <w:szCs w:val="22"/>
        </w:rPr>
        <w:t xml:space="preserve">1. </w:t>
      </w:r>
      <w:r>
        <w:rPr>
          <w:rFonts w:cs="Times New Roman"/>
          <w:sz w:val="22"/>
          <w:szCs w:val="22"/>
        </w:rPr>
        <w:t>s</w:t>
      </w:r>
      <w:r w:rsidR="00092CE9" w:rsidRPr="00F91BD1">
        <w:rPr>
          <w:rFonts w:cs="Times New Roman"/>
          <w:sz w:val="22"/>
          <w:szCs w:val="22"/>
        </w:rPr>
        <w:t>vetovej</w:t>
      </w:r>
      <w:r w:rsidRPr="00F91BD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vojne;</w:t>
      </w:r>
    </w:p>
    <w:p w:rsidR="00F91BD1" w:rsidRPr="00F91BD1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 w:rsidRPr="00F91BD1">
        <w:rPr>
          <w:rFonts w:cs="Times New Roman"/>
          <w:sz w:val="22"/>
          <w:szCs w:val="22"/>
        </w:rPr>
        <w:t>i</w:t>
      </w:r>
      <w:r w:rsidR="00092CE9" w:rsidRPr="00F91BD1">
        <w:rPr>
          <w:rFonts w:cs="Times New Roman"/>
          <w:sz w:val="22"/>
          <w:szCs w:val="22"/>
        </w:rPr>
        <w:t>ch poézia sa vyzna</w:t>
      </w:r>
      <w:r w:rsidR="00092CE9" w:rsidRPr="00F91BD1">
        <w:rPr>
          <w:rFonts w:eastAsia="TimesNewRoman" w:cs="TimesNewRoman"/>
          <w:sz w:val="22"/>
          <w:szCs w:val="22"/>
        </w:rPr>
        <w:t>č</w:t>
      </w:r>
      <w:r w:rsidR="00092CE9" w:rsidRPr="00F91BD1">
        <w:rPr>
          <w:rFonts w:cs="Times New Roman"/>
          <w:sz w:val="22"/>
          <w:szCs w:val="22"/>
        </w:rPr>
        <w:t>uje deštrukciou (rozklad) jazyka, ktorý dop</w:t>
      </w:r>
      <w:r w:rsidR="00092CE9" w:rsidRPr="00F91BD1">
        <w:rPr>
          <w:rFonts w:eastAsia="TimesNewRoman" w:cs="TimesNewRoman"/>
          <w:sz w:val="22"/>
          <w:szCs w:val="22"/>
        </w:rPr>
        <w:t>ĺň</w:t>
      </w:r>
      <w:r w:rsidR="00092CE9" w:rsidRPr="00F91BD1">
        <w:rPr>
          <w:rFonts w:cs="Times New Roman"/>
          <w:sz w:val="22"/>
          <w:szCs w:val="22"/>
        </w:rPr>
        <w:t>ali zmesou zvukov, novotvarmi</w:t>
      </w:r>
      <w:r>
        <w:rPr>
          <w:rFonts w:cs="Times New Roman"/>
          <w:sz w:val="22"/>
          <w:szCs w:val="22"/>
        </w:rPr>
        <w:t xml:space="preserve">, </w:t>
      </w:r>
      <w:r w:rsidR="00092CE9" w:rsidRPr="00F91BD1">
        <w:rPr>
          <w:rFonts w:eastAsia="TimesNewRoman" w:cs="TimesNewRoman"/>
          <w:sz w:val="22"/>
          <w:szCs w:val="22"/>
        </w:rPr>
        <w:t>č</w:t>
      </w:r>
      <w:r w:rsidR="00092CE9" w:rsidRPr="00F91BD1">
        <w:rPr>
          <w:rFonts w:cs="Times New Roman"/>
          <w:sz w:val="22"/>
          <w:szCs w:val="22"/>
        </w:rPr>
        <w:t>asto nezrozumite</w:t>
      </w:r>
      <w:r w:rsidR="00092CE9" w:rsidRPr="00F91BD1">
        <w:rPr>
          <w:rFonts w:eastAsia="TimesNewRoman" w:cs="TimesNewRoman"/>
          <w:sz w:val="22"/>
          <w:szCs w:val="22"/>
        </w:rPr>
        <w:t>ľ</w:t>
      </w:r>
      <w:r>
        <w:rPr>
          <w:rFonts w:cs="Times New Roman"/>
          <w:sz w:val="22"/>
          <w:szCs w:val="22"/>
        </w:rPr>
        <w:t>nými výrazmi;</w:t>
      </w:r>
    </w:p>
    <w:p w:rsidR="00092CE9" w:rsidRPr="00092CE9" w:rsidRDefault="00F91BD1" w:rsidP="00092CE9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both"/>
      </w:pPr>
      <w:r>
        <w:rPr>
          <w:rFonts w:cs="Times New Roman"/>
          <w:sz w:val="22"/>
          <w:szCs w:val="22"/>
        </w:rPr>
        <w:t>z</w:t>
      </w:r>
      <w:r w:rsidR="00092CE9" w:rsidRPr="00F91BD1">
        <w:rPr>
          <w:rFonts w:cs="Times New Roman"/>
          <w:sz w:val="22"/>
          <w:szCs w:val="22"/>
        </w:rPr>
        <w:t>akladate</w:t>
      </w:r>
      <w:r w:rsidR="00092CE9" w:rsidRPr="00F91BD1">
        <w:rPr>
          <w:rFonts w:eastAsia="TimesNewRoman" w:cs="TimesNewRoman"/>
          <w:sz w:val="22"/>
          <w:szCs w:val="22"/>
        </w:rPr>
        <w:t>ľ</w:t>
      </w:r>
      <w:r w:rsidR="00092CE9" w:rsidRPr="00F91BD1">
        <w:rPr>
          <w:rFonts w:cs="Times New Roman"/>
          <w:sz w:val="22"/>
          <w:szCs w:val="22"/>
        </w:rPr>
        <w:t xml:space="preserve">om dadaizmu bol </w:t>
      </w:r>
      <w:proofErr w:type="spellStart"/>
      <w:r w:rsidR="00092CE9" w:rsidRPr="00F91BD1">
        <w:rPr>
          <w:rFonts w:cs="Times New Roman"/>
          <w:sz w:val="22"/>
          <w:szCs w:val="22"/>
        </w:rPr>
        <w:t>Tristan</w:t>
      </w:r>
      <w:proofErr w:type="spellEnd"/>
      <w:r w:rsidR="00092CE9" w:rsidRPr="00F91BD1">
        <w:rPr>
          <w:rFonts w:cs="Times New Roman"/>
          <w:sz w:val="22"/>
          <w:szCs w:val="22"/>
        </w:rPr>
        <w:t xml:space="preserve"> </w:t>
      </w:r>
      <w:proofErr w:type="spellStart"/>
      <w:r w:rsidR="00092CE9" w:rsidRPr="00F91BD1">
        <w:rPr>
          <w:rFonts w:cs="Times New Roman"/>
          <w:sz w:val="22"/>
          <w:szCs w:val="22"/>
        </w:rPr>
        <w:t>Tzara</w:t>
      </w:r>
      <w:proofErr w:type="spellEnd"/>
      <w:r w:rsidR="00092CE9" w:rsidRPr="00F91BD1">
        <w:rPr>
          <w:rFonts w:cs="Times New Roman"/>
          <w:sz w:val="22"/>
          <w:szCs w:val="22"/>
        </w:rPr>
        <w:t>.</w:t>
      </w:r>
    </w:p>
    <w:sectPr w:rsidR="00092CE9" w:rsidRPr="00092CE9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0877CF"/>
    <w:multiLevelType w:val="hybridMultilevel"/>
    <w:tmpl w:val="24588C5C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6492"/>
    <w:multiLevelType w:val="hybridMultilevel"/>
    <w:tmpl w:val="EA80C4AE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0837"/>
    <w:multiLevelType w:val="hybridMultilevel"/>
    <w:tmpl w:val="B24CA2EA"/>
    <w:lvl w:ilvl="0" w:tplc="6CF69A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A52BB"/>
    <w:multiLevelType w:val="hybridMultilevel"/>
    <w:tmpl w:val="26B65F86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7E68"/>
    <w:multiLevelType w:val="hybridMultilevel"/>
    <w:tmpl w:val="653E6344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F03B7"/>
    <w:multiLevelType w:val="hybridMultilevel"/>
    <w:tmpl w:val="D85E07C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A096475C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56E4C"/>
    <w:multiLevelType w:val="hybridMultilevel"/>
    <w:tmpl w:val="564C2D56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E1F0E"/>
    <w:multiLevelType w:val="hybridMultilevel"/>
    <w:tmpl w:val="F190DD8E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1C3CAAA6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CE9"/>
    <w:rsid w:val="00092CE9"/>
    <w:rsid w:val="001231F6"/>
    <w:rsid w:val="001C017C"/>
    <w:rsid w:val="00741835"/>
    <w:rsid w:val="00C96DBB"/>
    <w:rsid w:val="00CE1BE3"/>
    <w:rsid w:val="00E3277B"/>
    <w:rsid w:val="00EA7FBF"/>
    <w:rsid w:val="00F9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BE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092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3</cp:revision>
  <dcterms:created xsi:type="dcterms:W3CDTF">2014-09-29T15:25:00Z</dcterms:created>
  <dcterms:modified xsi:type="dcterms:W3CDTF">2014-09-29T16:00:00Z</dcterms:modified>
</cp:coreProperties>
</file>